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15" w:rsidRPr="00F31F02" w:rsidRDefault="00846D15" w:rsidP="00846D15">
      <w:pPr>
        <w:spacing w:after="0" w:line="375" w:lineRule="atLeast"/>
        <w:ind w:left="-567" w:firstLine="709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1F02">
        <w:rPr>
          <w:rFonts w:ascii="Times New Roman" w:hAnsi="Times New Roman" w:cs="Times New Roman"/>
          <w:b/>
          <w:sz w:val="28"/>
          <w:szCs w:val="28"/>
        </w:rPr>
        <w:t xml:space="preserve">Как узнать, готовы ли документы в Кадастровой палате? </w:t>
      </w:r>
    </w:p>
    <w:p w:rsidR="00846D15" w:rsidRPr="00F31F02" w:rsidRDefault="00846D15" w:rsidP="00846D15">
      <w:pPr>
        <w:spacing w:after="0" w:line="375" w:lineRule="atLeast"/>
        <w:ind w:left="-567" w:firstLine="709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:rsidR="00846D15" w:rsidRPr="00F31F02" w:rsidRDefault="00846D15" w:rsidP="00846D15">
      <w:pPr>
        <w:spacing w:after="0" w:line="322" w:lineRule="atLeast"/>
        <w:ind w:left="-56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1F02">
        <w:rPr>
          <w:rFonts w:ascii="Times New Roman" w:hAnsi="Times New Roman" w:cs="Times New Roman"/>
          <w:sz w:val="28"/>
          <w:szCs w:val="28"/>
        </w:rPr>
        <w:t>Многие жители Волгоградской области дополнительно приезжают к специалистам Кадастровой палаты, чтобы узнать о том, готовы ли их документы. На самом деле делать это необязательно. Для того чтобы узнать о результате рассмотрения, принятых в Кадастровой палате документов, достаточно иметь выход в интернет или телефон. Рассмотрим два способа получения данной информации:</w:t>
      </w:r>
    </w:p>
    <w:p w:rsidR="00846D15" w:rsidRPr="00F31F02" w:rsidRDefault="00846D15" w:rsidP="00846D15">
      <w:pPr>
        <w:pStyle w:val="a3"/>
        <w:numPr>
          <w:ilvl w:val="0"/>
          <w:numId w:val="1"/>
        </w:numPr>
        <w:spacing w:after="0" w:line="322" w:lineRule="atLeast"/>
        <w:ind w:left="-567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31F02">
        <w:rPr>
          <w:rFonts w:ascii="Times New Roman" w:hAnsi="Times New Roman"/>
          <w:sz w:val="28"/>
          <w:szCs w:val="28"/>
        </w:rPr>
        <w:t>На портале Росреестра (www.rosreestr.ru). Для этого на главной странице портала необходимо выбрать раздел «</w:t>
      </w:r>
      <w:hyperlink r:id="rId5" w:tooltip="Проверить состояние запроса on-line" w:history="1">
        <w:r w:rsidRPr="00F31F02">
          <w:rPr>
            <w:rFonts w:ascii="Times New Roman" w:hAnsi="Times New Roman"/>
            <w:sz w:val="28"/>
            <w:szCs w:val="28"/>
          </w:rPr>
          <w:t>Проверить состояние запроса on-line</w:t>
        </w:r>
      </w:hyperlink>
      <w:r w:rsidRPr="00F31F02">
        <w:rPr>
          <w:rFonts w:ascii="Times New Roman" w:hAnsi="Times New Roman"/>
          <w:sz w:val="28"/>
          <w:szCs w:val="28"/>
        </w:rPr>
        <w:t>». В открывшемся окне указать регистрационный номер заявления об осуществлении кадастрового учёта или запроса о предоставлении сведений из государственного кадастра недвижимости. После чего ввести текст, обозначенный на картинке, и нажать клавишу «</w:t>
      </w:r>
      <w:hyperlink r:id="rId6" w:tooltip="Проверить" w:history="1">
        <w:r w:rsidRPr="00F31F02">
          <w:rPr>
            <w:rFonts w:ascii="Times New Roman" w:hAnsi="Times New Roman"/>
            <w:sz w:val="28"/>
            <w:szCs w:val="28"/>
          </w:rPr>
          <w:t>Проверить</w:t>
        </w:r>
      </w:hyperlink>
      <w:r w:rsidRPr="00F31F02">
        <w:rPr>
          <w:rFonts w:ascii="Times New Roman" w:hAnsi="Times New Roman"/>
          <w:sz w:val="28"/>
          <w:szCs w:val="28"/>
        </w:rPr>
        <w:t>». На экране отобразится информация о стадии рассмотрения заявления (например, «</w:t>
      </w:r>
      <w:hyperlink r:id="rId7" w:tooltip="Сведения подготовлены" w:history="1">
        <w:r w:rsidRPr="00F31F02">
          <w:rPr>
            <w:rFonts w:ascii="Times New Roman" w:hAnsi="Times New Roman"/>
            <w:sz w:val="28"/>
            <w:szCs w:val="28"/>
          </w:rPr>
          <w:t>Сведения подготовлены</w:t>
        </w:r>
      </w:hyperlink>
      <w:r w:rsidRPr="00F31F02">
        <w:rPr>
          <w:rFonts w:ascii="Times New Roman" w:hAnsi="Times New Roman"/>
          <w:sz w:val="28"/>
          <w:szCs w:val="28"/>
        </w:rPr>
        <w:t>», «</w:t>
      </w:r>
      <w:hyperlink r:id="rId8" w:tooltip="Заявление зарегистрировано" w:history="1">
        <w:r w:rsidRPr="00F31F02">
          <w:rPr>
            <w:rFonts w:ascii="Times New Roman" w:hAnsi="Times New Roman"/>
            <w:sz w:val="28"/>
            <w:szCs w:val="28"/>
          </w:rPr>
          <w:t>Заявление зарегистрировано</w:t>
        </w:r>
      </w:hyperlink>
      <w:r w:rsidRPr="00F31F02">
        <w:rPr>
          <w:rFonts w:ascii="Times New Roman" w:hAnsi="Times New Roman"/>
          <w:sz w:val="28"/>
          <w:szCs w:val="28"/>
        </w:rPr>
        <w:t xml:space="preserve">» и др.). </w:t>
      </w:r>
    </w:p>
    <w:p w:rsidR="00846D15" w:rsidRDefault="00846D15" w:rsidP="00846D15">
      <w:pPr>
        <w:pStyle w:val="a3"/>
        <w:numPr>
          <w:ilvl w:val="0"/>
          <w:numId w:val="1"/>
        </w:numPr>
        <w:spacing w:after="0" w:line="322" w:lineRule="atLeast"/>
        <w:ind w:left="-567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31F02">
        <w:rPr>
          <w:rFonts w:ascii="Times New Roman" w:hAnsi="Times New Roman"/>
          <w:sz w:val="28"/>
          <w:szCs w:val="28"/>
        </w:rPr>
        <w:t xml:space="preserve"> По телефону Ведомственного центра телефонного обслуживания 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F02">
        <w:rPr>
          <w:rFonts w:ascii="Times New Roman" w:hAnsi="Times New Roman"/>
          <w:sz w:val="28"/>
          <w:szCs w:val="28"/>
        </w:rPr>
        <w:t xml:space="preserve">8-800-100-34-34. Звонок по России бесплатный.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C1F"/>
    <w:multiLevelType w:val="hybridMultilevel"/>
    <w:tmpl w:val="37866736"/>
    <w:lvl w:ilvl="0" w:tplc="BA5CF590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15"/>
    <w:rsid w:val="00205ABA"/>
    <w:rsid w:val="003C42F1"/>
    <w:rsid w:val="0084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ysk.bezformata.ru/word/zayavlenie-zaregistrirovano/23033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ysk.bezformata.ru/word/svedeniya-podgotovleni/52899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ysk.bezformata.ru/word/proveren/1667/" TargetMode="External"/><Relationship Id="rId5" Type="http://schemas.openxmlformats.org/officeDocument/2006/relationships/hyperlink" Target="http://biysk.bezformata.ru/word/proverit-sostoyanie-zaprosa-on-line/52899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2015-12-07T08:15:00Z</dcterms:created>
  <dcterms:modified xsi:type="dcterms:W3CDTF">2015-12-07T08:15:00Z</dcterms:modified>
</cp:coreProperties>
</file>